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3"/>
        <w:gridCol w:w="3757"/>
        <w:gridCol w:w="1908"/>
      </w:tblGrid>
      <w:tr w:rsidR="00242A50" w:rsidTr="000445F1">
        <w:trPr>
          <w:trHeight w:val="1560"/>
          <w:jc w:val="center"/>
        </w:trPr>
        <w:tc>
          <w:tcPr>
            <w:tcW w:w="3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50" w:rsidRDefault="00242A50">
            <w:pPr>
              <w:pStyle w:val="Standard"/>
              <w:widowControl w:val="0"/>
              <w:ind w:firstLine="708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A50" w:rsidRDefault="00BB4666">
            <w:pPr>
              <w:pStyle w:val="Standard"/>
              <w:widowControl w:val="0"/>
              <w:tabs>
                <w:tab w:val="left" w:pos="1900"/>
              </w:tabs>
              <w:ind w:right="1512"/>
            </w:pPr>
            <w:r>
              <w:rPr>
                <w:noProof/>
              </w:rPr>
              <w:drawing>
                <wp:inline distT="0" distB="0" distL="0" distR="0" wp14:anchorId="05BC4A1D" wp14:editId="2373FA9A">
                  <wp:extent cx="523799" cy="905039"/>
                  <wp:effectExtent l="0" t="0" r="0" b="9361"/>
                  <wp:docPr id="1" name="Рисунок 1" descr="C:\Documents and Settings\User\Local Settings\Temporary Internet Files\Content.Word\герб города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799" cy="90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50" w:rsidRDefault="00242A50">
            <w:pPr>
              <w:pStyle w:val="Standard"/>
              <w:widowControl w:val="0"/>
            </w:pPr>
          </w:p>
        </w:tc>
      </w:tr>
      <w:tr w:rsidR="00242A50" w:rsidTr="000445F1">
        <w:trPr>
          <w:trHeight w:val="1369"/>
          <w:jc w:val="center"/>
        </w:trPr>
        <w:tc>
          <w:tcPr>
            <w:tcW w:w="9288" w:type="dxa"/>
            <w:gridSpan w:val="3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50" w:rsidRDefault="00BB4666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АДМИНИСТРАЦИЯ ГОРОДСКОГО ОКРУГА ЗАКРЫТОГО</w:t>
            </w:r>
          </w:p>
          <w:p w:rsidR="00242A50" w:rsidRDefault="00BB4666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АДМИНИСТРАТИВНО-ТЕРРИТОРИАЛЬНОГО ОБРАЗОВАНИЯ</w:t>
            </w:r>
          </w:p>
          <w:p w:rsidR="00242A50" w:rsidRDefault="00BB4666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СВОБОДНЫЙ СВЕРДЛОВСКОЙ ОБЛАСТИ</w:t>
            </w:r>
          </w:p>
          <w:p w:rsidR="00242A50" w:rsidRDefault="00BB4666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П О С Т А Н О В Л Е Н И Е</w:t>
            </w:r>
          </w:p>
        </w:tc>
      </w:tr>
    </w:tbl>
    <w:p w:rsidR="00242A50" w:rsidRDefault="00421A8A" w:rsidP="000445F1">
      <w:pPr>
        <w:pStyle w:val="Standard"/>
        <w:ind w:firstLine="14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«___» января 2022</w:t>
      </w:r>
      <w:r w:rsidR="00A86347">
        <w:rPr>
          <w:rFonts w:ascii="Liberation Serif" w:hAnsi="Liberation Serif" w:cs="Liberation Serif"/>
          <w:sz w:val="28"/>
          <w:szCs w:val="28"/>
        </w:rPr>
        <w:t xml:space="preserve"> года № _____</w:t>
      </w:r>
    </w:p>
    <w:p w:rsidR="00242A50" w:rsidRDefault="00BB4666" w:rsidP="000445F1">
      <w:pPr>
        <w:pStyle w:val="Standard"/>
        <w:ind w:firstLine="14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242A50" w:rsidRDefault="00242A50">
      <w:pPr>
        <w:pStyle w:val="Standard"/>
        <w:rPr>
          <w:rFonts w:ascii="Liberation Serif" w:hAnsi="Liberation Serif" w:cs="Liberation Serif"/>
        </w:rPr>
      </w:pPr>
    </w:p>
    <w:p w:rsidR="00242A50" w:rsidRDefault="00242A50">
      <w:pPr>
        <w:pStyle w:val="Standard"/>
        <w:rPr>
          <w:rFonts w:ascii="Liberation Serif" w:hAnsi="Liberation Serif" w:cs="Liberation Serif"/>
        </w:rPr>
      </w:pPr>
    </w:p>
    <w:p w:rsidR="00242A50" w:rsidRDefault="00BB4666">
      <w:pPr>
        <w:pStyle w:val="a8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О внесении изменений и дополнений в административный регламент</w:t>
      </w:r>
    </w:p>
    <w:p w:rsidR="00242A50" w:rsidRDefault="00BB4666">
      <w:pPr>
        <w:pStyle w:val="a8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>предоста</w:t>
      </w:r>
      <w:r w:rsidR="00421A8A">
        <w:rPr>
          <w:rFonts w:ascii="Liberation Serif" w:hAnsi="Liberation Serif" w:cs="Liberation Serif"/>
          <w:b/>
          <w:bCs/>
          <w:iCs/>
          <w:sz w:val="28"/>
          <w:szCs w:val="28"/>
        </w:rPr>
        <w:t>вления государственной услуги «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Предоставление гражданам субсидий на оплату жилого помещения и коммунальных услуг», утвержденный постановлением администрации</w:t>
      </w:r>
    </w:p>
    <w:p w:rsidR="00242A50" w:rsidRDefault="00BB4666">
      <w:pPr>
        <w:pStyle w:val="a8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городского </w:t>
      </w:r>
      <w:r w:rsidR="00421A8A">
        <w:rPr>
          <w:rFonts w:ascii="Liberation Serif" w:hAnsi="Liberation Serif" w:cs="Liberation Serif"/>
          <w:b/>
          <w:bCs/>
          <w:iCs/>
          <w:sz w:val="28"/>
          <w:szCs w:val="28"/>
        </w:rPr>
        <w:t>округа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ЗАТО Свободный от 30.04.2020 № 204</w:t>
      </w:r>
    </w:p>
    <w:p w:rsidR="00242A50" w:rsidRDefault="00242A50">
      <w:pPr>
        <w:pStyle w:val="Standard"/>
        <w:jc w:val="both"/>
        <w:rPr>
          <w:rFonts w:ascii="Liberation Serif" w:hAnsi="Liberation Serif" w:cs="Liberation Serif"/>
        </w:rPr>
      </w:pPr>
    </w:p>
    <w:p w:rsidR="00242A50" w:rsidRDefault="00242A50">
      <w:pPr>
        <w:pStyle w:val="Standard"/>
        <w:jc w:val="both"/>
        <w:rPr>
          <w:rFonts w:ascii="Liberation Serif" w:hAnsi="Liberation Serif" w:cs="Liberation Serif"/>
        </w:rPr>
      </w:pPr>
    </w:p>
    <w:p w:rsidR="00242A50" w:rsidRDefault="00BB4666">
      <w:pPr>
        <w:pStyle w:val="a8"/>
        <w:ind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со статьей 101 Областного закона от 10 марта 1999 года № 4-ОЗ «О правовых актах в Свердловской области»</w:t>
      </w:r>
      <w:r w:rsidR="00EA78F2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руководствуясь Уставом городского округа ЗАТО Свободный,</w:t>
      </w:r>
    </w:p>
    <w:p w:rsidR="00242A50" w:rsidRDefault="00BB4666">
      <w:pPr>
        <w:pStyle w:val="Standard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242A50" w:rsidRDefault="00BB4666">
      <w:pPr>
        <w:pStyle w:val="a8"/>
        <w:numPr>
          <w:ilvl w:val="0"/>
          <w:numId w:val="8"/>
        </w:num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Внести в административный регламент предоставления государственной услуги «Предоставление гражданам субсидий на оплату жилого помещения и коммунальных услуг», утвержденный постановлением администрации от 30.04.2020 № 204 следующие изменения и дополнения:</w:t>
      </w:r>
    </w:p>
    <w:p w:rsidR="00242A50" w:rsidRDefault="00BB4666">
      <w:pPr>
        <w:pStyle w:val="a8"/>
        <w:numPr>
          <w:ilvl w:val="1"/>
          <w:numId w:val="4"/>
        </w:num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пункте 4 слова «Рабочие дни: понедельник-пятница </w:t>
      </w:r>
      <w:r>
        <w:rPr>
          <w:rFonts w:ascii="Liberation Serif" w:hAnsi="Liberation Serif" w:cs="Liberation Serif"/>
          <w:sz w:val="28"/>
          <w:szCs w:val="28"/>
        </w:rPr>
        <w:br/>
        <w:t>с 8-00 ч. до 17-00 ч. заменить словами «Рабочие дни: понедельник-пятница</w:t>
      </w:r>
      <w:r>
        <w:rPr>
          <w:rFonts w:ascii="Liberation Serif" w:hAnsi="Liberation Serif" w:cs="Liberation Serif"/>
          <w:sz w:val="28"/>
          <w:szCs w:val="28"/>
        </w:rPr>
        <w:br/>
        <w:t>с 8-30 ч. до 17-30 ч.</w:t>
      </w:r>
    </w:p>
    <w:p w:rsidR="00242A50" w:rsidRDefault="00BB4666">
      <w:pPr>
        <w:pStyle w:val="a8"/>
        <w:numPr>
          <w:ilvl w:val="1"/>
          <w:numId w:val="4"/>
        </w:num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пункт 34 изложить в следующей редакции:</w:t>
      </w:r>
    </w:p>
    <w:p w:rsidR="00242A50" w:rsidRDefault="00C75A57" w:rsidP="0017361A">
      <w:pPr>
        <w:pStyle w:val="a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«</w:t>
      </w:r>
      <w:r w:rsidR="00BB4666">
        <w:rPr>
          <w:rFonts w:ascii="Liberation Serif" w:hAnsi="Liberation Serif" w:cs="Liberation Serif"/>
          <w:sz w:val="28"/>
          <w:szCs w:val="28"/>
          <w:lang w:eastAsia="en-US"/>
        </w:rPr>
        <w:t>34.</w:t>
      </w:r>
      <w:r w:rsidR="00BB4666">
        <w:rPr>
          <w:rFonts w:ascii="Liberation Serif" w:hAnsi="Liberation Serif" w:cs="Liberation Serif"/>
          <w:sz w:val="28"/>
          <w:szCs w:val="28"/>
          <w:lang w:eastAsia="en-US"/>
        </w:rPr>
        <w:tab/>
        <w:t>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 года № 63-ФЗ «Об электронной подписи» (при наличии технической возможности).</w:t>
      </w:r>
    </w:p>
    <w:p w:rsidR="00242A50" w:rsidRDefault="00BB4666" w:rsidP="00D2026E">
      <w:pPr>
        <w:pStyle w:val="Standard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242A50" w:rsidRDefault="00BB4666" w:rsidP="00D2026E">
      <w:pPr>
        <w:pStyle w:val="Standard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государственной услуги по экстерриториальному принципу осуществляется в части обеспечения возможности подачи заявлений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посредством Единого портала и получения результата государственной услуги в многофункциональном центре.</w:t>
      </w:r>
    </w:p>
    <w:p w:rsidR="00242A50" w:rsidRDefault="00BB4666" w:rsidP="00D2026E">
      <w:pPr>
        <w:pStyle w:val="Standard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Единого портала.</w:t>
      </w:r>
    </w:p>
    <w:p w:rsidR="00242A50" w:rsidRDefault="00BB4666" w:rsidP="00D2026E">
      <w:pPr>
        <w:pStyle w:val="2"/>
        <w:spacing w:after="120" w:line="298" w:lineRule="exact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этом случае заявитель или его представитель авторизуется на Едином портале посредством подтвержденной учетно</w:t>
      </w:r>
      <w:r w:rsidR="00C75A5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записи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Единой системе идентификации и аутентификации (далее - ЕСИА), заполняет заявление о предоставлении государственной услуги с использованием интерактивной формы в электронном виде.</w:t>
      </w:r>
    </w:p>
    <w:p w:rsidR="00D2026E" w:rsidRDefault="00BB4666" w:rsidP="00D2026E">
      <w:pPr>
        <w:pStyle w:val="Standard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Уполномоченный орган. При авторизации в ЕСИА заявление о предоставлении государственной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D2026E" w:rsidRDefault="00BB4666" w:rsidP="00D2026E">
      <w:pPr>
        <w:pStyle w:val="Standard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Результаты предоставления государственной услуги, указанные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пункте</w:t>
      </w:r>
      <w:r w:rsidR="00D2026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13 настоящего Административного регламента, направляются заявителю, представителю в личный кабинет на Единый портал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портала.</w:t>
      </w:r>
    </w:p>
    <w:p w:rsidR="00242A50" w:rsidRDefault="00BB4666" w:rsidP="00D2026E">
      <w:pPr>
        <w:pStyle w:val="Standard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направления заявления посредством Единого портала результат предоставления государственной услуги также может быть выдан заявителю на бумажном носителе в многофункциональном центре в порядке, предусмотренном пунктом 37 настоящего Административного регламента.</w:t>
      </w:r>
    </w:p>
    <w:p w:rsidR="00242A50" w:rsidRDefault="00BB4666" w:rsidP="00D2026E">
      <w:pPr>
        <w:pStyle w:val="Standard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Электронные документы предоставляются в следующих форматах:</w:t>
      </w:r>
    </w:p>
    <w:p w:rsidR="00242A50" w:rsidRDefault="00D2026E" w:rsidP="00D2026E">
      <w:pPr>
        <w:pStyle w:val="2"/>
        <w:tabs>
          <w:tab w:val="left" w:pos="1082"/>
        </w:tabs>
        <w:spacing w:after="140" w:line="240" w:lineRule="exact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="00BB4666">
        <w:rPr>
          <w:rFonts w:ascii="Liberation Serif" w:eastAsia="Calibri" w:hAnsi="Liberation Serif" w:cs="Liberation Serif"/>
          <w:sz w:val="28"/>
          <w:szCs w:val="28"/>
          <w:lang w:eastAsia="en-US"/>
        </w:rPr>
        <w:t>xml - для формализованных документов;</w:t>
      </w:r>
    </w:p>
    <w:p w:rsidR="00242A50" w:rsidRDefault="00D2026E" w:rsidP="00D2026E">
      <w:pPr>
        <w:pStyle w:val="2"/>
        <w:tabs>
          <w:tab w:val="left" w:pos="1057"/>
        </w:tabs>
        <w:spacing w:after="162" w:line="293" w:lineRule="exact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="00BB4666">
        <w:rPr>
          <w:rFonts w:ascii="Liberation Serif" w:eastAsia="Calibri" w:hAnsi="Liberation Serif" w:cs="Liberation Serif"/>
          <w:sz w:val="28"/>
          <w:szCs w:val="28"/>
          <w:lang w:eastAsia="en-US"/>
        </w:rPr>
        <w:t>doc, docx, odt - для документов с текстовым содержанием, не включающим формулы (за исключением документов, указанных в подпункте "3" настоящего пункта);</w:t>
      </w:r>
    </w:p>
    <w:p w:rsidR="00242A50" w:rsidRDefault="00D2026E" w:rsidP="00D2026E">
      <w:pPr>
        <w:pStyle w:val="2"/>
        <w:tabs>
          <w:tab w:val="left" w:pos="1052"/>
        </w:tabs>
        <w:spacing w:after="162" w:line="293" w:lineRule="exact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="00BB4666">
        <w:rPr>
          <w:rFonts w:ascii="Liberation Serif" w:eastAsia="Calibri" w:hAnsi="Liberation Serif" w:cs="Liberation Serif"/>
          <w:sz w:val="28"/>
          <w:szCs w:val="28"/>
          <w:lang w:eastAsia="en-US"/>
        </w:rPr>
        <w:t>xls, xlsx, ods - для документов, содержащих расчеты;</w:t>
      </w:r>
    </w:p>
    <w:p w:rsidR="00D2026E" w:rsidRDefault="00D2026E" w:rsidP="00D2026E">
      <w:pPr>
        <w:pStyle w:val="2"/>
        <w:tabs>
          <w:tab w:val="left" w:pos="1052"/>
        </w:tabs>
        <w:spacing w:after="162" w:line="293" w:lineRule="exact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="00BB4666">
        <w:rPr>
          <w:rFonts w:ascii="Liberation Serif" w:eastAsia="Calibri" w:hAnsi="Liberation Serif" w:cs="Liberation Serif"/>
          <w:sz w:val="28"/>
          <w:szCs w:val="28"/>
          <w:lang w:eastAsia="en-US"/>
        </w:rPr>
        <w:t>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"3" настоящего пункта), а также документов с графическим содержанием.</w:t>
      </w:r>
    </w:p>
    <w:p w:rsidR="00242A50" w:rsidRDefault="00BB4666" w:rsidP="00D2026E">
      <w:pPr>
        <w:pStyle w:val="2"/>
        <w:tabs>
          <w:tab w:val="left" w:pos="1052"/>
        </w:tabs>
        <w:spacing w:after="162" w:line="293" w:lineRule="exact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242A50" w:rsidRDefault="00BB4666">
      <w:pPr>
        <w:pStyle w:val="2"/>
        <w:numPr>
          <w:ilvl w:val="1"/>
          <w:numId w:val="4"/>
        </w:numPr>
        <w:tabs>
          <w:tab w:val="left" w:pos="945"/>
        </w:tabs>
        <w:spacing w:after="124" w:line="302" w:lineRule="exact"/>
        <w:ind w:firstLine="7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«черно-белый» (при отсутствии в документе графических изображений и (или) цветного текста);</w:t>
      </w:r>
    </w:p>
    <w:p w:rsidR="00242A50" w:rsidRDefault="00BB4666">
      <w:pPr>
        <w:pStyle w:val="2"/>
        <w:numPr>
          <w:ilvl w:val="1"/>
          <w:numId w:val="4"/>
        </w:numPr>
        <w:tabs>
          <w:tab w:val="left" w:pos="940"/>
        </w:tabs>
        <w:spacing w:after="120" w:line="298" w:lineRule="exact"/>
        <w:ind w:firstLine="7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«оттенки серого» (при наличии в документе графических изображений, отличных от цветного графического изображения);</w:t>
      </w:r>
    </w:p>
    <w:p w:rsidR="00242A50" w:rsidRDefault="00BB4666">
      <w:pPr>
        <w:pStyle w:val="2"/>
        <w:numPr>
          <w:ilvl w:val="1"/>
          <w:numId w:val="4"/>
        </w:numPr>
        <w:tabs>
          <w:tab w:val="left" w:pos="945"/>
        </w:tabs>
        <w:spacing w:after="120" w:line="298" w:lineRule="exact"/>
        <w:ind w:firstLine="7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2A50" w:rsidRDefault="00BB4666">
      <w:pPr>
        <w:pStyle w:val="2"/>
        <w:numPr>
          <w:ilvl w:val="1"/>
          <w:numId w:val="4"/>
        </w:numPr>
        <w:tabs>
          <w:tab w:val="left" w:pos="945"/>
        </w:tabs>
        <w:spacing w:after="120" w:line="298" w:lineRule="exact"/>
        <w:ind w:firstLine="7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242A50" w:rsidRDefault="00BB4666" w:rsidP="00011182">
      <w:pPr>
        <w:pStyle w:val="2"/>
        <w:numPr>
          <w:ilvl w:val="1"/>
          <w:numId w:val="4"/>
        </w:numPr>
        <w:tabs>
          <w:tab w:val="left" w:pos="945"/>
        </w:tabs>
        <w:spacing w:after="166" w:line="298" w:lineRule="exact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42A50" w:rsidRDefault="00BB4666" w:rsidP="00D2026E">
      <w:pPr>
        <w:pStyle w:val="2"/>
        <w:spacing w:after="182" w:line="240" w:lineRule="exact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Электронные документы должны обеспечивать:</w:t>
      </w:r>
    </w:p>
    <w:p w:rsidR="00242A50" w:rsidRDefault="00BB4666">
      <w:pPr>
        <w:pStyle w:val="2"/>
        <w:numPr>
          <w:ilvl w:val="1"/>
          <w:numId w:val="4"/>
        </w:numPr>
        <w:tabs>
          <w:tab w:val="left" w:pos="970"/>
        </w:tabs>
        <w:spacing w:after="74" w:line="240" w:lineRule="exact"/>
        <w:ind w:firstLine="7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242A50" w:rsidRDefault="00BB4666">
      <w:pPr>
        <w:pStyle w:val="2"/>
        <w:numPr>
          <w:ilvl w:val="1"/>
          <w:numId w:val="4"/>
        </w:numPr>
        <w:tabs>
          <w:tab w:val="left" w:pos="940"/>
        </w:tabs>
        <w:spacing w:after="120" w:line="298" w:lineRule="exact"/>
        <w:ind w:firstLine="7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42A50" w:rsidRDefault="00BB4666" w:rsidP="00D2026E">
      <w:pPr>
        <w:pStyle w:val="2"/>
        <w:spacing w:after="120" w:line="298" w:lineRule="exact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Документы, подлежащие предоставлению в форматах </w:t>
      </w:r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xls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xlsx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 </w:t>
      </w:r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ods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формируются в виде отдельного электронного документа.</w:t>
      </w:r>
    </w:p>
    <w:p w:rsidR="00242A50" w:rsidRDefault="00BB4666" w:rsidP="00D2026E">
      <w:pPr>
        <w:pStyle w:val="2"/>
        <w:tabs>
          <w:tab w:val="left" w:pos="0"/>
        </w:tabs>
        <w:spacing w:after="120" w:line="298" w:lineRule="exact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государственной услуги в любом уполномоченном органе по выбору заявителя (экстерриториальный принцип) не предусмотрено.</w:t>
      </w:r>
      <w:r w:rsidR="005433F9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</w:p>
    <w:p w:rsidR="00242A50" w:rsidRDefault="00BB4666" w:rsidP="001A4BE2">
      <w:pPr>
        <w:pStyle w:val="a8"/>
        <w:numPr>
          <w:ilvl w:val="0"/>
          <w:numId w:val="4"/>
        </w:num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постановл</w:t>
      </w:r>
      <w:r w:rsidR="001A4BE2">
        <w:rPr>
          <w:rFonts w:ascii="Liberation Serif" w:hAnsi="Liberation Serif" w:cs="Liberation Serif"/>
          <w:sz w:val="28"/>
          <w:szCs w:val="28"/>
        </w:rPr>
        <w:t>ение вступает в силу с момента опубликования и распространяет действие на правоотношения,</w:t>
      </w:r>
      <w:r w:rsidR="001A4BE2">
        <w:rPr>
          <w:rFonts w:ascii="Liberation Serif" w:hAnsi="Liberation Serif" w:cs="Liberation Serif"/>
          <w:sz w:val="28"/>
          <w:szCs w:val="28"/>
        </w:rPr>
        <w:br/>
        <w:t>возникшие с 01.01.2022 года.</w:t>
      </w:r>
    </w:p>
    <w:p w:rsidR="00E62D9F" w:rsidRPr="00E62D9F" w:rsidRDefault="00BB4666" w:rsidP="00011182">
      <w:pPr>
        <w:pStyle w:val="a8"/>
        <w:numPr>
          <w:ilvl w:val="0"/>
          <w:numId w:val="4"/>
        </w:num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газете «Свободные вести» и на официальном сайте администрации городского округа ЗАТО Свободный (адм-затосвободный.рф).</w:t>
      </w:r>
    </w:p>
    <w:p w:rsidR="00242A50" w:rsidRPr="00E62D9F" w:rsidRDefault="00BB4666" w:rsidP="00E62D9F">
      <w:pPr>
        <w:pStyle w:val="a8"/>
        <w:numPr>
          <w:ilvl w:val="0"/>
          <w:numId w:val="4"/>
        </w:numPr>
        <w:tabs>
          <w:tab w:val="left" w:pos="0"/>
        </w:tabs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E62D9F">
        <w:rPr>
          <w:rFonts w:ascii="Liberation Serif" w:hAnsi="Liberation Serif" w:cs="Liberation Serif"/>
          <w:sz w:val="28"/>
          <w:szCs w:val="28"/>
        </w:rPr>
        <w:t>Контроль за исполнением постановления возложить на заместителя главы администрации городского округа ЗАТО Свободный</w:t>
      </w:r>
      <w:r w:rsidRPr="00E62D9F">
        <w:rPr>
          <w:rFonts w:ascii="Liberation Serif" w:hAnsi="Liberation Serif" w:cs="Liberation Serif"/>
          <w:sz w:val="28"/>
          <w:szCs w:val="28"/>
        </w:rPr>
        <w:br/>
        <w:t>Ж.М. Барабанщикову.</w:t>
      </w:r>
    </w:p>
    <w:p w:rsidR="00242A50" w:rsidRDefault="00242A50">
      <w:pPr>
        <w:pStyle w:val="Standard"/>
        <w:tabs>
          <w:tab w:val="left" w:pos="0"/>
          <w:tab w:val="left" w:pos="709"/>
        </w:tabs>
        <w:jc w:val="both"/>
        <w:rPr>
          <w:rFonts w:ascii="Arial" w:hAnsi="Arial" w:cs="Arial"/>
        </w:rPr>
      </w:pPr>
    </w:p>
    <w:p w:rsidR="00242A50" w:rsidRDefault="00242A50">
      <w:pPr>
        <w:pStyle w:val="Standard"/>
        <w:tabs>
          <w:tab w:val="left" w:pos="0"/>
          <w:tab w:val="left" w:pos="709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242A50" w:rsidRDefault="00BB4666">
      <w:pPr>
        <w:pStyle w:val="Standard"/>
        <w:tabs>
          <w:tab w:val="left" w:pos="0"/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                                          А.В. Иванов</w:t>
      </w:r>
    </w:p>
    <w:p w:rsidR="00242A50" w:rsidRDefault="00242A50">
      <w:pPr>
        <w:pStyle w:val="Standard"/>
        <w:tabs>
          <w:tab w:val="left" w:pos="0"/>
          <w:tab w:val="left" w:pos="709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42A50" w:rsidRDefault="00BB4666">
      <w:pPr>
        <w:pStyle w:val="Standard"/>
        <w:pageBreakBefore/>
        <w:tabs>
          <w:tab w:val="left" w:pos="0"/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СОГЛ</w:t>
      </w: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>АСОВАНИЕ</w:t>
      </w:r>
    </w:p>
    <w:p w:rsidR="00242A50" w:rsidRDefault="00BB4666">
      <w:pPr>
        <w:pStyle w:val="Standard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проекта постановления</w:t>
      </w:r>
    </w:p>
    <w:p w:rsidR="00242A50" w:rsidRDefault="00BB4666">
      <w:pPr>
        <w:pStyle w:val="Standard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администрации ГО ЗАТО Свободный</w:t>
      </w:r>
    </w:p>
    <w:p w:rsidR="00242A50" w:rsidRDefault="00242A50">
      <w:pPr>
        <w:pStyle w:val="Standard"/>
        <w:rPr>
          <w:rFonts w:ascii="Liberation Serif" w:hAnsi="Liberation Serif" w:cs="Liberation Serif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2552"/>
        <w:gridCol w:w="1541"/>
        <w:gridCol w:w="1199"/>
        <w:gridCol w:w="1938"/>
      </w:tblGrid>
      <w:tr w:rsidR="00242A50">
        <w:trPr>
          <w:cantSplit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50" w:rsidRDefault="00BB4666">
            <w:pPr>
              <w:pStyle w:val="a8"/>
              <w:jc w:val="center"/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О внесении изменений и дополнений в Административный регламент</w:t>
            </w:r>
          </w:p>
          <w:p w:rsidR="00242A50" w:rsidRDefault="00BB4666">
            <w:pPr>
              <w:pStyle w:val="a8"/>
              <w:jc w:val="center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предоста</w:t>
            </w:r>
            <w:r w:rsidR="0009784A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вления государственной услуги «</w:t>
            </w:r>
            <w:r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Предоставление гражданам субсидий на оплату жилого помещения и коммунальных услуг», утвержденный постановлением администрации</w:t>
            </w:r>
          </w:p>
          <w:p w:rsidR="00242A50" w:rsidRDefault="00BB4666">
            <w:pPr>
              <w:pStyle w:val="a8"/>
              <w:jc w:val="center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городского округа ЗАТО Свободный от 30.04.2020 № 204</w:t>
            </w:r>
          </w:p>
        </w:tc>
      </w:tr>
      <w:tr w:rsidR="00242A50">
        <w:trPr>
          <w:cantSplit/>
          <w:trHeight w:val="135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A50" w:rsidRDefault="00BB4666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Должность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A50" w:rsidRDefault="00BB4666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Фамилия и инициалы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A50" w:rsidRDefault="00BB4666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Сроки и результаты согласования</w:t>
            </w:r>
          </w:p>
        </w:tc>
      </w:tr>
      <w:tr w:rsidR="00242A50">
        <w:trPr>
          <w:cantSplit/>
          <w:trHeight w:val="13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093" w:rsidRDefault="00742093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093" w:rsidRDefault="00742093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A50" w:rsidRDefault="00BB4666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Дата поступ</w:t>
            </w:r>
          </w:p>
          <w:p w:rsidR="00242A50" w:rsidRDefault="00BB4666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ления на согласование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A50" w:rsidRDefault="00BB4666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Дата согласо</w:t>
            </w:r>
          </w:p>
          <w:p w:rsidR="00242A50" w:rsidRDefault="00BB4666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вания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A50" w:rsidRDefault="00BB4666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Замечания и подпись</w:t>
            </w:r>
          </w:p>
        </w:tc>
      </w:tr>
      <w:tr w:rsidR="00242A50">
        <w:trPr>
          <w:cantSplit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A50" w:rsidRDefault="00BB4666">
            <w:pPr>
              <w:pStyle w:val="Standard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главы администрации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A50" w:rsidRDefault="00BB4666">
            <w:pPr>
              <w:pStyle w:val="Standard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Ж.М. Барабанщикова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50" w:rsidRDefault="00242A50">
            <w:pPr>
              <w:pStyle w:val="Standard"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50" w:rsidRDefault="00242A50">
            <w:pPr>
              <w:pStyle w:val="Standard"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50" w:rsidRDefault="00242A50">
            <w:pPr>
              <w:pStyle w:val="Standard"/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242A50">
        <w:trPr>
          <w:cantSplit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A50" w:rsidRDefault="00BB4666">
            <w:pPr>
              <w:pStyle w:val="Standard"/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бухгалтерского учета и финансов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A50" w:rsidRDefault="00BB4666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С.Ф. Рыжкова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50" w:rsidRDefault="00242A50">
            <w:pPr>
              <w:pStyle w:val="Standard"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50" w:rsidRDefault="00242A50">
            <w:pPr>
              <w:pStyle w:val="Standard"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50" w:rsidRDefault="00242A50">
            <w:pPr>
              <w:pStyle w:val="Standard"/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242A50">
        <w:trPr>
          <w:cantSplit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A50" w:rsidRDefault="00BB4666">
            <w:pPr>
              <w:pStyle w:val="Standard"/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организационно-кадрового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A50" w:rsidRDefault="00BB4666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Л.В. Ткаченко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50" w:rsidRDefault="00242A50">
            <w:pPr>
              <w:pStyle w:val="Standard"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50" w:rsidRDefault="00242A50">
            <w:pPr>
              <w:pStyle w:val="Standard"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50" w:rsidRDefault="00242A50">
            <w:pPr>
              <w:pStyle w:val="Standard"/>
              <w:widowControl w:val="0"/>
              <w:rPr>
                <w:rFonts w:ascii="Liberation Serif" w:hAnsi="Liberation Serif" w:cs="Liberation Serif"/>
              </w:rPr>
            </w:pPr>
          </w:p>
        </w:tc>
      </w:tr>
    </w:tbl>
    <w:p w:rsidR="00242A50" w:rsidRDefault="00242A50">
      <w:pPr>
        <w:pStyle w:val="Standard"/>
        <w:rPr>
          <w:rFonts w:ascii="Liberation Serif" w:hAnsi="Liberation Serif" w:cs="Liberation Serif"/>
        </w:rPr>
      </w:pPr>
    </w:p>
    <w:p w:rsidR="00242A50" w:rsidRDefault="00BB4666">
      <w:pPr>
        <w:pStyle w:val="Standard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A50" w:rsidRDefault="00242A50">
      <w:pPr>
        <w:pStyle w:val="Standard"/>
        <w:rPr>
          <w:rFonts w:ascii="Liberation Serif" w:hAnsi="Liberation Serif" w:cs="Liberation Serif"/>
          <w:sz w:val="28"/>
        </w:rPr>
      </w:pPr>
    </w:p>
    <w:p w:rsidR="00242A50" w:rsidRDefault="00242A50">
      <w:pPr>
        <w:pStyle w:val="Standard"/>
        <w:rPr>
          <w:rFonts w:ascii="Liberation Serif" w:hAnsi="Liberation Serif" w:cs="Liberation Serif"/>
          <w:sz w:val="28"/>
        </w:rPr>
      </w:pPr>
    </w:p>
    <w:p w:rsidR="00242A50" w:rsidRDefault="00242A50">
      <w:pPr>
        <w:pStyle w:val="Standard"/>
        <w:rPr>
          <w:rFonts w:ascii="Liberation Serif" w:hAnsi="Liberation Serif" w:cs="Liberation Serif"/>
          <w:sz w:val="28"/>
        </w:rPr>
      </w:pPr>
    </w:p>
    <w:p w:rsidR="00242A50" w:rsidRDefault="00242A50">
      <w:pPr>
        <w:pStyle w:val="Standard"/>
        <w:rPr>
          <w:rFonts w:ascii="Liberation Serif" w:hAnsi="Liberation Serif" w:cs="Liberation Serif"/>
          <w:sz w:val="28"/>
        </w:rPr>
      </w:pPr>
    </w:p>
    <w:p w:rsidR="00242A50" w:rsidRDefault="00242A50">
      <w:pPr>
        <w:pStyle w:val="Standard"/>
        <w:rPr>
          <w:rFonts w:ascii="Liberation Serif" w:hAnsi="Liberation Serif" w:cs="Liberation Serif"/>
          <w:b/>
          <w:bCs/>
          <w:sz w:val="28"/>
        </w:rPr>
      </w:pPr>
    </w:p>
    <w:p w:rsidR="00242A50" w:rsidRDefault="00242A50">
      <w:pPr>
        <w:pStyle w:val="Standard"/>
        <w:rPr>
          <w:rFonts w:ascii="Liberation Serif" w:hAnsi="Liberation Serif" w:cs="Liberation Serif"/>
          <w:b/>
          <w:bCs/>
          <w:sz w:val="28"/>
        </w:rPr>
      </w:pPr>
    </w:p>
    <w:p w:rsidR="00242A50" w:rsidRDefault="00242A50">
      <w:pPr>
        <w:pStyle w:val="Standard"/>
        <w:rPr>
          <w:rFonts w:ascii="Liberation Serif" w:hAnsi="Liberation Serif" w:cs="Liberation Serif"/>
          <w:b/>
          <w:bCs/>
          <w:sz w:val="28"/>
        </w:rPr>
      </w:pPr>
    </w:p>
    <w:p w:rsidR="00242A50" w:rsidRDefault="00242A50">
      <w:pPr>
        <w:pStyle w:val="Standard"/>
        <w:rPr>
          <w:rFonts w:ascii="Liberation Serif" w:hAnsi="Liberation Serif" w:cs="Liberation Serif"/>
          <w:b/>
          <w:bCs/>
          <w:sz w:val="28"/>
        </w:rPr>
      </w:pPr>
    </w:p>
    <w:p w:rsidR="00242A50" w:rsidRDefault="00242A50">
      <w:pPr>
        <w:pStyle w:val="Standard"/>
        <w:rPr>
          <w:rFonts w:ascii="Liberation Serif" w:hAnsi="Liberation Serif" w:cs="Liberation Serif"/>
          <w:b/>
          <w:bCs/>
          <w:sz w:val="28"/>
        </w:rPr>
      </w:pPr>
    </w:p>
    <w:p w:rsidR="00242A50" w:rsidRDefault="00242A50">
      <w:pPr>
        <w:pStyle w:val="Standard"/>
        <w:rPr>
          <w:rFonts w:ascii="Liberation Serif" w:hAnsi="Liberation Serif" w:cs="Liberation Serif"/>
          <w:b/>
          <w:bCs/>
          <w:sz w:val="28"/>
        </w:rPr>
      </w:pPr>
    </w:p>
    <w:p w:rsidR="00242A50" w:rsidRDefault="00242A50">
      <w:pPr>
        <w:pStyle w:val="Standard"/>
        <w:rPr>
          <w:rFonts w:ascii="Liberation Serif" w:hAnsi="Liberation Serif" w:cs="Liberation Serif"/>
          <w:b/>
          <w:bCs/>
          <w:sz w:val="28"/>
        </w:rPr>
      </w:pPr>
    </w:p>
    <w:p w:rsidR="00242A50" w:rsidRDefault="00242A50">
      <w:pPr>
        <w:pStyle w:val="Standard"/>
        <w:rPr>
          <w:rFonts w:ascii="Liberation Serif" w:hAnsi="Liberation Serif" w:cs="Liberation Serif"/>
          <w:b/>
          <w:bCs/>
          <w:sz w:val="28"/>
        </w:rPr>
      </w:pPr>
    </w:p>
    <w:p w:rsidR="00242A50" w:rsidRDefault="00242A50">
      <w:pPr>
        <w:pStyle w:val="Standard"/>
        <w:rPr>
          <w:rFonts w:ascii="Liberation Serif" w:hAnsi="Liberation Serif" w:cs="Liberation Serif"/>
          <w:b/>
          <w:bCs/>
          <w:sz w:val="28"/>
        </w:rPr>
      </w:pPr>
    </w:p>
    <w:p w:rsidR="0009784A" w:rsidRDefault="0009784A">
      <w:pPr>
        <w:pStyle w:val="Standard"/>
        <w:rPr>
          <w:rFonts w:ascii="Liberation Serif" w:hAnsi="Liberation Serif" w:cs="Liberation Serif"/>
          <w:b/>
          <w:bCs/>
          <w:sz w:val="28"/>
        </w:rPr>
      </w:pPr>
    </w:p>
    <w:p w:rsidR="00242A50" w:rsidRDefault="00242A50">
      <w:pPr>
        <w:pStyle w:val="Standard"/>
        <w:rPr>
          <w:rFonts w:ascii="Liberation Serif" w:hAnsi="Liberation Serif" w:cs="Liberation Serif"/>
          <w:b/>
          <w:bCs/>
          <w:sz w:val="28"/>
        </w:rPr>
      </w:pPr>
    </w:p>
    <w:p w:rsidR="00242A50" w:rsidRDefault="00242A50">
      <w:pPr>
        <w:pStyle w:val="Standard"/>
        <w:rPr>
          <w:rFonts w:ascii="Liberation Serif" w:hAnsi="Liberation Serif" w:cs="Liberation Serif"/>
          <w:b/>
          <w:bCs/>
          <w:sz w:val="28"/>
        </w:rPr>
      </w:pPr>
    </w:p>
    <w:p w:rsidR="00242A50" w:rsidRDefault="00BB4666">
      <w:pPr>
        <w:pStyle w:val="Standard"/>
        <w:outlineLvl w:val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О.П. Соколова</w:t>
      </w:r>
    </w:p>
    <w:p w:rsidR="00242A50" w:rsidRDefault="00BB4666">
      <w:pPr>
        <w:pStyle w:val="Standard"/>
        <w:rPr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(34345) 5-87-55                                   </w:t>
      </w:r>
      <w:r>
        <w:rPr>
          <w:sz w:val="20"/>
          <w:szCs w:val="20"/>
        </w:rPr>
        <w:t xml:space="preserve">                            </w:t>
      </w:r>
    </w:p>
    <w:sectPr w:rsidR="00242A50" w:rsidSect="00A863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46D" w:rsidRDefault="008B546D">
      <w:r>
        <w:separator/>
      </w:r>
    </w:p>
  </w:endnote>
  <w:endnote w:type="continuationSeparator" w:id="0">
    <w:p w:rsidR="008B546D" w:rsidRDefault="008B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347" w:rsidRDefault="00A8634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347" w:rsidRDefault="00A8634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347" w:rsidRDefault="00A863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46D" w:rsidRDefault="008B546D">
      <w:r>
        <w:rPr>
          <w:color w:val="000000"/>
        </w:rPr>
        <w:separator/>
      </w:r>
    </w:p>
  </w:footnote>
  <w:footnote w:type="continuationSeparator" w:id="0">
    <w:p w:rsidR="008B546D" w:rsidRDefault="008B5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347" w:rsidRDefault="00A8634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626118"/>
      <w:docPartObj>
        <w:docPartGallery w:val="Page Numbers (Top of Page)"/>
        <w:docPartUnique/>
      </w:docPartObj>
    </w:sdtPr>
    <w:sdtEndPr/>
    <w:sdtContent>
      <w:p w:rsidR="00A86347" w:rsidRDefault="00A86347" w:rsidP="00A86347">
        <w:pPr>
          <w:pStyle w:val="a9"/>
          <w:jc w:val="center"/>
        </w:pPr>
      </w:p>
      <w:p w:rsidR="00A86347" w:rsidRDefault="00A86347" w:rsidP="00A863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EEA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7BC" w:rsidRDefault="003017BC" w:rsidP="003017B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851"/>
    <w:multiLevelType w:val="multilevel"/>
    <w:tmpl w:val="0A7219AC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11E40FC3"/>
    <w:multiLevelType w:val="multilevel"/>
    <w:tmpl w:val="B1DA9B0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0DB37E9"/>
    <w:multiLevelType w:val="multilevel"/>
    <w:tmpl w:val="3C3E736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3DB45E83"/>
    <w:multiLevelType w:val="multilevel"/>
    <w:tmpl w:val="21A61DA8"/>
    <w:styleLink w:val="WWNum1a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</w:rPr>
    </w:lvl>
    <w:lvl w:ilvl="1">
      <w:numFmt w:val="none"/>
      <w:lvlText w:val="%2​"/>
      <w:lvlJc w:val="left"/>
      <w:rPr>
        <w:rFonts w:cs="Times New Roman"/>
      </w:rPr>
    </w:lvl>
    <w:lvl w:ilvl="2">
      <w:numFmt w:val="none"/>
      <w:lvlText w:val="%3​"/>
      <w:lvlJc w:val="left"/>
      <w:rPr>
        <w:rFonts w:cs="Times New Roman"/>
      </w:rPr>
    </w:lvl>
    <w:lvl w:ilvl="3">
      <w:numFmt w:val="none"/>
      <w:lvlText w:val="%4​"/>
      <w:lvlJc w:val="left"/>
      <w:rPr>
        <w:rFonts w:cs="Times New Roman"/>
      </w:rPr>
    </w:lvl>
    <w:lvl w:ilvl="4">
      <w:numFmt w:val="none"/>
      <w:lvlText w:val="%5​"/>
      <w:lvlJc w:val="left"/>
      <w:rPr>
        <w:rFonts w:cs="Times New Roman"/>
      </w:rPr>
    </w:lvl>
    <w:lvl w:ilvl="5">
      <w:numFmt w:val="none"/>
      <w:lvlText w:val="%6​"/>
      <w:lvlJc w:val="left"/>
      <w:rPr>
        <w:rFonts w:cs="Times New Roman"/>
      </w:rPr>
    </w:lvl>
    <w:lvl w:ilvl="6">
      <w:numFmt w:val="none"/>
      <w:lvlText w:val="%7​"/>
      <w:lvlJc w:val="left"/>
      <w:rPr>
        <w:rFonts w:cs="Times New Roman"/>
      </w:rPr>
    </w:lvl>
    <w:lvl w:ilvl="7">
      <w:numFmt w:val="none"/>
      <w:lvlText w:val="%8​"/>
      <w:lvlJc w:val="left"/>
      <w:rPr>
        <w:rFonts w:cs="Times New Roman"/>
      </w:rPr>
    </w:lvl>
    <w:lvl w:ilvl="8">
      <w:numFmt w:val="none"/>
      <w:lvlText w:val="%9​"/>
      <w:lvlJc w:val="left"/>
      <w:rPr>
        <w:rFonts w:cs="Times New Roman"/>
      </w:rPr>
    </w:lvl>
  </w:abstractNum>
  <w:abstractNum w:abstractNumId="4" w15:restartNumberingAfterBreak="0">
    <w:nsid w:val="5BE05A73"/>
    <w:multiLevelType w:val="multilevel"/>
    <w:tmpl w:val="8AE8883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68CB12A1"/>
    <w:multiLevelType w:val="multilevel"/>
    <w:tmpl w:val="B69029B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73A352C"/>
    <w:multiLevelType w:val="multilevel"/>
    <w:tmpl w:val="54665326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2A50"/>
    <w:rsid w:val="00002EEA"/>
    <w:rsid w:val="00011182"/>
    <w:rsid w:val="000445F1"/>
    <w:rsid w:val="0009784A"/>
    <w:rsid w:val="0017361A"/>
    <w:rsid w:val="001A4BE2"/>
    <w:rsid w:val="00242A50"/>
    <w:rsid w:val="003017BC"/>
    <w:rsid w:val="003F5A9E"/>
    <w:rsid w:val="003F6185"/>
    <w:rsid w:val="00421A8A"/>
    <w:rsid w:val="005433F9"/>
    <w:rsid w:val="006F578C"/>
    <w:rsid w:val="00742093"/>
    <w:rsid w:val="007F3C2D"/>
    <w:rsid w:val="008B546D"/>
    <w:rsid w:val="008D1E34"/>
    <w:rsid w:val="00944811"/>
    <w:rsid w:val="009607FC"/>
    <w:rsid w:val="00A00C5F"/>
    <w:rsid w:val="00A86347"/>
    <w:rsid w:val="00AE3B56"/>
    <w:rsid w:val="00B138B6"/>
    <w:rsid w:val="00B447AE"/>
    <w:rsid w:val="00BB4666"/>
    <w:rsid w:val="00C21780"/>
    <w:rsid w:val="00C75A57"/>
    <w:rsid w:val="00D2026E"/>
    <w:rsid w:val="00E62D9F"/>
    <w:rsid w:val="00EA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468970"/>
  <w15:docId w15:val="{C625A184-C655-41C7-AF47-0E16D719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4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Heading"/>
    <w:next w:val="Textbody"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index heading"/>
    <w:basedOn w:val="Standard"/>
    <w:pPr>
      <w:suppressLineNumbers/>
    </w:pPr>
    <w:rPr>
      <w:rFonts w:cs="Mangal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styleId="a8">
    <w:name w:val="Plain Text"/>
    <w:basedOn w:val="Standard"/>
    <w:rPr>
      <w:rFonts w:ascii="Courier New" w:eastAsia="Calibri" w:hAnsi="Courier New" w:cs="Courier New"/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Standard"/>
    <w:pPr>
      <w:tabs>
        <w:tab w:val="center" w:pos="4677"/>
        <w:tab w:val="right" w:pos="9355"/>
      </w:tabs>
    </w:pPr>
  </w:style>
  <w:style w:type="paragraph" w:styleId="ab">
    <w:name w:val="Normal (Web)"/>
    <w:basedOn w:val="Standard"/>
    <w:pPr>
      <w:suppressAutoHyphens w:val="0"/>
      <w:spacing w:before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1">
    <w:name w:val="Обычная таблица1"/>
    <w:pPr>
      <w:widowControl/>
      <w:textAlignment w:val="auto"/>
    </w:pPr>
    <w:rPr>
      <w:rFonts w:cs="Calibri"/>
      <w:sz w:val="20"/>
      <w:szCs w:val="20"/>
      <w:lang w:eastAsia="ru-RU"/>
    </w:r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line="321" w:lineRule="exact"/>
    </w:pPr>
    <w:rPr>
      <w:sz w:val="20"/>
      <w:szCs w:val="20"/>
    </w:rPr>
  </w:style>
  <w:style w:type="character" w:customStyle="1" w:styleId="ac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Знак"/>
    <w:basedOn w:val="a0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rPr>
      <w:rFonts w:ascii="Times New Roman" w:hAnsi="Times New Roman"/>
      <w:shd w:val="clear" w:color="auto" w:fill="FFFFFF"/>
    </w:rPr>
  </w:style>
  <w:style w:type="character" w:customStyle="1" w:styleId="ListLabel1">
    <w:name w:val="ListLabel 1"/>
    <w:rPr>
      <w:rFonts w:ascii="Liberation Serif" w:eastAsia="Times New Roman" w:hAnsi="Liberation Serif"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1a">
    <w:name w:val="WWNum1a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011EF-8D53-43F0-96C2-6F572E50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Субсидии</cp:lastModifiedBy>
  <cp:revision>18</cp:revision>
  <cp:lastPrinted>2022-01-21T10:29:00Z</cp:lastPrinted>
  <dcterms:created xsi:type="dcterms:W3CDTF">2017-07-19T07:31:00Z</dcterms:created>
  <dcterms:modified xsi:type="dcterms:W3CDTF">2022-01-21T10:40:00Z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